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Produktdatenblatt</w:t>
      </w:r>
    </w:p>
    <w:p w:rsidR="00327810" w:rsidRPr="0034516E" w:rsidRDefault="00327810" w:rsidP="00327810">
      <w:pPr>
        <w:spacing w:line="240" w:lineRule="auto"/>
        <w:rPr>
          <w:rFonts w:ascii="Tahoma" w:hAnsi="Tahoma" w:cs="Tahoma"/>
          <w:b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Artikelbezeichnung</w:t>
      </w:r>
    </w:p>
    <w:p w:rsidR="00327810" w:rsidRPr="009F67F4" w:rsidRDefault="00C265DD" w:rsidP="00327810">
      <w:pPr>
        <w:spacing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DECALINE</w:t>
      </w:r>
    </w:p>
    <w:p w:rsidR="00327810" w:rsidRPr="009F67F4" w:rsidRDefault="00C265DD" w:rsidP="00DD205E">
      <w:pPr>
        <w:spacing w:line="240" w:lineRule="auto"/>
        <w:ind w:left="3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Gartengestaltungselemente nach DIN EN 13198</w:t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Produktgruppe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41580A">
        <w:rPr>
          <w:rFonts w:ascii="Tahoma" w:hAnsi="Tahoma" w:cs="Tahoma"/>
          <w:sz w:val="20"/>
          <w:szCs w:val="20"/>
        </w:rPr>
        <w:t xml:space="preserve">Mauern, Hang- und Randbefestigungen </w:t>
      </w:r>
    </w:p>
    <w:p w:rsidR="00802C88" w:rsidRDefault="00327810" w:rsidP="00DD205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Farben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C0C07">
        <w:rPr>
          <w:rFonts w:ascii="Tahoma" w:hAnsi="Tahoma" w:cs="Tahoma"/>
          <w:sz w:val="20"/>
          <w:szCs w:val="20"/>
        </w:rPr>
        <w:t>Grau</w:t>
      </w:r>
      <w:r w:rsidR="0041580A">
        <w:rPr>
          <w:rFonts w:ascii="Tahoma" w:hAnsi="Tahoma" w:cs="Tahoma"/>
          <w:sz w:val="20"/>
          <w:szCs w:val="20"/>
        </w:rPr>
        <w:t>-Schwarz, Muschel-Kalk</w:t>
      </w:r>
      <w:r w:rsidR="00EC0C07">
        <w:rPr>
          <w:rFonts w:ascii="Tahoma" w:hAnsi="Tahoma" w:cs="Tahoma"/>
          <w:sz w:val="20"/>
          <w:szCs w:val="20"/>
        </w:rPr>
        <w:t xml:space="preserve">, </w:t>
      </w:r>
      <w:r w:rsidR="00930891">
        <w:rPr>
          <w:rFonts w:ascii="Tahoma" w:hAnsi="Tahoma" w:cs="Tahoma"/>
          <w:sz w:val="20"/>
          <w:szCs w:val="20"/>
        </w:rPr>
        <w:t>Anthrazit</w:t>
      </w:r>
    </w:p>
    <w:p w:rsidR="00327810" w:rsidRPr="009F67F4" w:rsidRDefault="00327810" w:rsidP="00802C88">
      <w:pPr>
        <w:spacing w:after="0" w:line="240" w:lineRule="auto"/>
        <w:ind w:left="2832" w:firstLine="708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sz w:val="20"/>
          <w:szCs w:val="20"/>
        </w:rPr>
        <w:tab/>
      </w:r>
    </w:p>
    <w:p w:rsidR="00327810" w:rsidRDefault="00327810" w:rsidP="00802C88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Oberfläche</w:t>
      </w:r>
      <w:r w:rsidR="00111726">
        <w:rPr>
          <w:rFonts w:ascii="Tahoma" w:hAnsi="Tahoma" w:cs="Tahoma"/>
          <w:sz w:val="20"/>
          <w:szCs w:val="20"/>
        </w:rPr>
        <w:tab/>
      </w:r>
      <w:r w:rsidR="0041580A">
        <w:rPr>
          <w:rFonts w:ascii="Tahoma" w:hAnsi="Tahoma" w:cs="Tahoma"/>
          <w:sz w:val="20"/>
          <w:szCs w:val="20"/>
        </w:rPr>
        <w:t xml:space="preserve">Linear, antik mit DUROSAVE INTRA </w:t>
      </w:r>
      <w:proofErr w:type="spellStart"/>
      <w:r w:rsidR="0041580A">
        <w:rPr>
          <w:rFonts w:ascii="Tahoma" w:hAnsi="Tahoma" w:cs="Tahoma"/>
          <w:sz w:val="20"/>
          <w:szCs w:val="20"/>
        </w:rPr>
        <w:t>Tiefenschutz</w:t>
      </w:r>
      <w:proofErr w:type="spellEnd"/>
      <w:r w:rsidR="0041580A">
        <w:rPr>
          <w:rFonts w:ascii="Tahoma" w:hAnsi="Tahoma" w:cs="Tahoma"/>
          <w:sz w:val="20"/>
          <w:szCs w:val="20"/>
        </w:rPr>
        <w:t xml:space="preserve"> (DTI)</w:t>
      </w:r>
    </w:p>
    <w:p w:rsidR="00802C88" w:rsidRPr="009F67F4" w:rsidRDefault="00802C88" w:rsidP="00802C88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Abmessungen</w:t>
      </w:r>
      <w:r w:rsidRPr="009F67F4">
        <w:rPr>
          <w:rFonts w:ascii="Tahoma" w:hAnsi="Tahoma" w:cs="Tahoma"/>
          <w:b/>
          <w:sz w:val="20"/>
          <w:szCs w:val="20"/>
        </w:rPr>
        <w:tab/>
      </w:r>
      <w:r w:rsidRPr="009F67F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ellenraster"/>
        <w:tblW w:w="97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851"/>
        <w:gridCol w:w="708"/>
        <w:gridCol w:w="1985"/>
        <w:gridCol w:w="1134"/>
        <w:gridCol w:w="992"/>
      </w:tblGrid>
      <w:tr w:rsidR="008376C9" w:rsidRPr="004E7764" w:rsidTr="00B3468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376C9" w:rsidRPr="004E7764" w:rsidRDefault="008376C9" w:rsidP="008376C9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tcMar>
              <w:left w:w="0" w:type="dxa"/>
            </w:tcMar>
          </w:tcPr>
          <w:p w:rsidR="008376C9" w:rsidRPr="004E7764" w:rsidRDefault="008376C9" w:rsidP="008376C9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>Rastermaß</w:t>
            </w:r>
            <w: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 xml:space="preserve"> in cm </w:t>
            </w:r>
          </w:p>
        </w:tc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  <w:shd w:val="clear" w:color="auto" w:fill="E6E6E6"/>
          </w:tcPr>
          <w:p w:rsidR="008376C9" w:rsidRPr="004E7764" w:rsidRDefault="008376C9" w:rsidP="008376C9">
            <w:pPr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  <w:t>Nennmaß mit zul. Abweichung in mm</w:t>
            </w:r>
          </w:p>
        </w:tc>
      </w:tr>
      <w:tr w:rsidR="008376C9" w:rsidRPr="004E7764" w:rsidTr="00B3468C">
        <w:tc>
          <w:tcPr>
            <w:tcW w:w="2977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8376C9" w:rsidRPr="004E7764" w:rsidRDefault="008376C9" w:rsidP="008376C9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  <w:tcMar>
              <w:left w:w="0" w:type="dxa"/>
            </w:tcMar>
          </w:tcPr>
          <w:p w:rsidR="008376C9" w:rsidRPr="004E7764" w:rsidRDefault="008376C9" w:rsidP="008376C9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376C9" w:rsidRPr="004E7764" w:rsidRDefault="008376C9" w:rsidP="008376C9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8376C9" w:rsidRPr="004E7764" w:rsidRDefault="008376C9" w:rsidP="008376C9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376C9" w:rsidRPr="004E7764" w:rsidRDefault="008376C9" w:rsidP="008376C9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7F7F7F" w:themeColor="text1" w:themeTint="80"/>
            </w:tcBorders>
            <w:shd w:val="clear" w:color="auto" w:fill="E6E6E6"/>
          </w:tcPr>
          <w:p w:rsidR="008376C9" w:rsidRPr="004E7764" w:rsidRDefault="008376C9" w:rsidP="008376C9">
            <w:pPr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</w:pPr>
          </w:p>
          <w:p w:rsidR="008376C9" w:rsidRPr="004E7764" w:rsidRDefault="008376C9" w:rsidP="008376C9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t>Dicke</w:t>
            </w: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8376C9" w:rsidRPr="004E7764" w:rsidRDefault="008376C9" w:rsidP="008376C9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376C9" w:rsidRPr="004E7764" w:rsidRDefault="008376C9" w:rsidP="008376C9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</w:p>
          <w:p w:rsidR="008376C9" w:rsidRPr="004E7764" w:rsidRDefault="008376C9" w:rsidP="008376C9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8376C9" w:rsidRPr="004E7764" w:rsidRDefault="008376C9" w:rsidP="008376C9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376C9" w:rsidRPr="004E7764" w:rsidRDefault="008376C9" w:rsidP="008376C9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</w:p>
          <w:p w:rsidR="008376C9" w:rsidRPr="004E7764" w:rsidRDefault="008376C9" w:rsidP="008376C9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8376C9" w:rsidRPr="004E7764" w:rsidRDefault="008376C9" w:rsidP="008376C9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376C9" w:rsidRPr="004E7764" w:rsidRDefault="008376C9" w:rsidP="008376C9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Dicke</w:t>
            </w:r>
          </w:p>
          <w:p w:rsidR="008376C9" w:rsidRPr="004E7764" w:rsidRDefault="008376C9" w:rsidP="008376C9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</w:tr>
      <w:tr w:rsidR="008376C9" w:rsidRPr="004E7764" w:rsidTr="00B3468C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41580A" w:rsidP="008376C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DECALINE Set 10 Mauerstein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30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 ± 5</w:t>
            </w:r>
          </w:p>
        </w:tc>
      </w:tr>
      <w:tr w:rsidR="008376C9" w:rsidRPr="004E7764" w:rsidTr="00B3468C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41580A" w:rsidP="008376C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DECALINE Set 10 Mauerstein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300 ± 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30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 ± 5</w:t>
            </w:r>
          </w:p>
        </w:tc>
      </w:tr>
      <w:tr w:rsidR="008376C9" w:rsidRPr="004E7764" w:rsidTr="00B3468C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844E31" w:rsidRDefault="0041580A" w:rsidP="008376C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DECALINE Set 10 Mauerstein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400 ± 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30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 ± 5</w:t>
            </w:r>
          </w:p>
        </w:tc>
      </w:tr>
      <w:tr w:rsidR="008376C9" w:rsidRPr="004E7764" w:rsidTr="00B3468C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41580A" w:rsidP="008376C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DECALINE Set 10 Anfangsstein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30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 ± 5</w:t>
            </w:r>
          </w:p>
        </w:tc>
      </w:tr>
      <w:tr w:rsidR="008376C9" w:rsidRPr="004E7764" w:rsidTr="00B3468C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41580A" w:rsidP="008376C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DECALINE Set 10 Anfangsstein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300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30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 ± 5</w:t>
            </w:r>
          </w:p>
        </w:tc>
      </w:tr>
      <w:tr w:rsidR="008376C9" w:rsidRPr="004E7764" w:rsidTr="00B3468C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41580A" w:rsidP="008376C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DECALINE Set 20 Mauerstein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Pr="004E7764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30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5</w:t>
            </w:r>
          </w:p>
        </w:tc>
      </w:tr>
      <w:tr w:rsidR="008376C9" w:rsidRPr="004E7764" w:rsidTr="00B3468C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41580A" w:rsidP="008376C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DECALINE Set 20 Mauerstein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41580A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300 ± 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30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5</w:t>
            </w:r>
          </w:p>
        </w:tc>
      </w:tr>
      <w:tr w:rsidR="008376C9" w:rsidRPr="004E7764" w:rsidTr="00B3468C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41580A" w:rsidP="008376C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DECALINE Set 20 Mauerstein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8376C9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400 ± 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30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5</w:t>
            </w:r>
          </w:p>
        </w:tc>
      </w:tr>
      <w:tr w:rsidR="008376C9" w:rsidRPr="004E7764" w:rsidTr="00B3468C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41580A" w:rsidP="008376C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DECALINE Set 20 Anfangsstein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8376C9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30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5</w:t>
            </w:r>
          </w:p>
        </w:tc>
      </w:tr>
      <w:tr w:rsidR="008376C9" w:rsidRPr="004E7764" w:rsidTr="00B3468C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41580A" w:rsidP="008376C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DECALINE Set 20 Anfangsstein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8376C9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Default="0041580A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300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30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376C9" w:rsidRPr="003D1963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5</w:t>
            </w:r>
          </w:p>
        </w:tc>
      </w:tr>
      <w:tr w:rsidR="008376C9" w:rsidRPr="004E7764" w:rsidTr="00B3468C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41580A" w:rsidP="008376C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proofErr w:type="spellStart"/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Radienstein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8376C9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23,9 – 16,1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23,9 ± 5 - 16,1 ± 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30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376C9" w:rsidRPr="003D1963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 ± 5</w:t>
            </w:r>
          </w:p>
        </w:tc>
      </w:tr>
      <w:tr w:rsidR="008376C9" w:rsidRPr="004E7764" w:rsidTr="00B3468C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B3468C" w:rsidP="008376C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proofErr w:type="spellStart"/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Radienstein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8376C9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23,9 – 16,1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23,9 ± 5 - 16,1 ± 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30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376C9" w:rsidRPr="003D1963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200 ± 5</w:t>
            </w:r>
          </w:p>
        </w:tc>
      </w:tr>
      <w:tr w:rsidR="008376C9" w:rsidRPr="004E7764" w:rsidTr="00B3468C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B3468C" w:rsidP="008376C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Abdeckstein *1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8376C9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76C9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7,5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</w:t>
            </w: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 ± 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376C9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300 ± 30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376C9" w:rsidRPr="003D1963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 ± 5</w:t>
            </w:r>
          </w:p>
        </w:tc>
      </w:tr>
      <w:tr w:rsidR="00B3468C" w:rsidRPr="004E7764" w:rsidTr="00B3468C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468C" w:rsidRDefault="00B3468C" w:rsidP="008376C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Abdeckstein *2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B3468C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3468C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3468C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7,5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468C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340 ± 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3468C" w:rsidRPr="004E7764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250 ± 30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3468C" w:rsidRPr="003D1963" w:rsidRDefault="00B3468C" w:rsidP="00B3468C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3468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 ± 5</w:t>
            </w:r>
          </w:p>
        </w:tc>
      </w:tr>
    </w:tbl>
    <w:p w:rsidR="00B3468C" w:rsidRDefault="008376C9" w:rsidP="008376C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3468C">
        <w:rPr>
          <w:rFonts w:ascii="Tahoma" w:hAnsi="Tahoma" w:cs="Tahoma"/>
          <w:sz w:val="20"/>
          <w:szCs w:val="20"/>
        </w:rPr>
        <w:t>*1 Tropfnase quer, DECALINE</w:t>
      </w:r>
    </w:p>
    <w:p w:rsidR="00702F74" w:rsidRPr="00702F74" w:rsidRDefault="00B3468C" w:rsidP="008376C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*2 Tropfnase quer, KLASSIKLINE, ohne DTI</w:t>
      </w:r>
      <w:r w:rsidR="00702F74">
        <w:rPr>
          <w:rFonts w:ascii="Tahoma" w:hAnsi="Tahoma" w:cs="Tahoma"/>
          <w:sz w:val="20"/>
          <w:szCs w:val="20"/>
        </w:rPr>
        <w:tab/>
      </w:r>
    </w:p>
    <w:p w:rsidR="00327810" w:rsidRDefault="00327810" w:rsidP="00AC6528">
      <w:pPr>
        <w:spacing w:before="240"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Kan</w:t>
      </w:r>
      <w:r w:rsidRPr="009F67F4">
        <w:rPr>
          <w:rFonts w:ascii="Tahoma" w:hAnsi="Tahoma" w:cs="Tahoma"/>
          <w:b/>
          <w:sz w:val="20"/>
          <w:szCs w:val="20"/>
        </w:rPr>
        <w:t>tenausbildung</w:t>
      </w:r>
      <w:r w:rsidR="00240629">
        <w:rPr>
          <w:rFonts w:ascii="Tahoma" w:hAnsi="Tahoma" w:cs="Tahoma"/>
          <w:sz w:val="20"/>
          <w:szCs w:val="20"/>
        </w:rPr>
        <w:tab/>
      </w:r>
      <w:proofErr w:type="spellStart"/>
      <w:r w:rsidR="00B3468C">
        <w:rPr>
          <w:rFonts w:ascii="Tahoma" w:hAnsi="Tahoma" w:cs="Tahoma"/>
          <w:sz w:val="20"/>
          <w:szCs w:val="20"/>
        </w:rPr>
        <w:t>Bruchrau</w:t>
      </w:r>
      <w:proofErr w:type="spellEnd"/>
    </w:p>
    <w:p w:rsidR="00240629" w:rsidRPr="009F67F4" w:rsidRDefault="00240629" w:rsidP="00240629">
      <w:pPr>
        <w:spacing w:after="0" w:line="240" w:lineRule="auto"/>
        <w:ind w:left="3540"/>
        <w:rPr>
          <w:rFonts w:ascii="Tahoma" w:hAnsi="Tahoma" w:cs="Tahoma"/>
          <w:sz w:val="20"/>
          <w:szCs w:val="20"/>
        </w:rPr>
      </w:pPr>
    </w:p>
    <w:p w:rsidR="00327810" w:rsidRPr="009F67F4" w:rsidRDefault="00327810" w:rsidP="008376C9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Ausführung</w:t>
      </w:r>
      <w:r w:rsidRPr="009F67F4">
        <w:rPr>
          <w:rFonts w:ascii="Tahoma" w:hAnsi="Tahoma" w:cs="Tahoma"/>
          <w:sz w:val="20"/>
          <w:szCs w:val="20"/>
        </w:rPr>
        <w:tab/>
      </w:r>
      <w:r w:rsidR="008376C9">
        <w:rPr>
          <w:rFonts w:ascii="Tahoma" w:hAnsi="Tahoma" w:cs="Tahoma"/>
          <w:sz w:val="20"/>
          <w:szCs w:val="20"/>
        </w:rPr>
        <w:t xml:space="preserve">Einschichtbeton mit </w:t>
      </w:r>
      <w:r w:rsidR="00B3468C">
        <w:rPr>
          <w:rFonts w:ascii="Tahoma" w:hAnsi="Tahoma" w:cs="Tahoma"/>
          <w:sz w:val="20"/>
          <w:szCs w:val="20"/>
        </w:rPr>
        <w:t xml:space="preserve">hochwertigen Natursteinkörnungen und UV-beständigen </w:t>
      </w:r>
      <w:proofErr w:type="spellStart"/>
      <w:r w:rsidR="00B3468C">
        <w:rPr>
          <w:rFonts w:ascii="Tahoma" w:hAnsi="Tahoma" w:cs="Tahoma"/>
          <w:sz w:val="20"/>
          <w:szCs w:val="20"/>
        </w:rPr>
        <w:t>Eisenoxipigmenten</w:t>
      </w:r>
      <w:proofErr w:type="spellEnd"/>
    </w:p>
    <w:p w:rsidR="00327810" w:rsidRPr="009F67F4" w:rsidRDefault="00327810" w:rsidP="00E25F7A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Flächen</w:t>
      </w:r>
      <w:r w:rsidR="00E25F7A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>Ober-, Unterseite und Seitenflächen planmäßig eben</w:t>
      </w:r>
      <w:r w:rsidR="00E25F7A">
        <w:rPr>
          <w:rFonts w:ascii="Tahoma" w:hAnsi="Tahoma" w:cs="Tahoma"/>
          <w:sz w:val="20"/>
          <w:szCs w:val="20"/>
        </w:rPr>
        <w:t xml:space="preserve">, </w:t>
      </w:r>
      <w:r w:rsidR="006A7CE4">
        <w:rPr>
          <w:rFonts w:ascii="Tahoma" w:hAnsi="Tahoma" w:cs="Tahoma"/>
          <w:sz w:val="20"/>
          <w:szCs w:val="20"/>
        </w:rPr>
        <w:t xml:space="preserve">Seitenflächen </w:t>
      </w:r>
      <w:proofErr w:type="spellStart"/>
      <w:r w:rsidR="006A7CE4">
        <w:rPr>
          <w:rFonts w:ascii="Tahoma" w:hAnsi="Tahoma" w:cs="Tahoma"/>
          <w:sz w:val="20"/>
          <w:szCs w:val="20"/>
        </w:rPr>
        <w:t>bruchrau</w:t>
      </w:r>
      <w:proofErr w:type="spellEnd"/>
      <w:r w:rsidR="006A7CE4">
        <w:rPr>
          <w:rFonts w:ascii="Tahoma" w:hAnsi="Tahoma" w:cs="Tahoma"/>
          <w:sz w:val="20"/>
          <w:szCs w:val="20"/>
        </w:rPr>
        <w:t xml:space="preserve"> bzw. planmäßig eben</w:t>
      </w:r>
    </w:p>
    <w:p w:rsidR="006A7CE4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proofErr w:type="spellStart"/>
      <w:r w:rsidRPr="009F67F4">
        <w:rPr>
          <w:rFonts w:ascii="Tahoma" w:hAnsi="Tahoma" w:cs="Tahoma"/>
          <w:b/>
          <w:sz w:val="20"/>
          <w:szCs w:val="20"/>
        </w:rPr>
        <w:t>Konizität</w:t>
      </w:r>
      <w:proofErr w:type="spellEnd"/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  <w:t>Planmäßig keine</w:t>
      </w:r>
    </w:p>
    <w:p w:rsidR="006A7CE4" w:rsidRDefault="006A7C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6A7CE4" w:rsidRPr="006A7CE4" w:rsidRDefault="006A7CE4" w:rsidP="006A7CE4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Witterungswiderstand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Frost-Tausalz-Widerstand gemäß DIN EN 13198, Masseverlust </w:t>
      </w:r>
      <w:r w:rsidRPr="006A7CE4">
        <w:rPr>
          <w:rFonts w:ascii="Tahoma" w:hAnsi="Tahoma" w:cs="Tahoma"/>
          <w:sz w:val="20"/>
          <w:szCs w:val="20"/>
        </w:rPr>
        <w:t>≤ 1,0 kg/m</w:t>
      </w:r>
      <w:r>
        <w:rPr>
          <w:rFonts w:ascii="Tahoma" w:hAnsi="Tahoma" w:cs="Tahoma"/>
          <w:sz w:val="20"/>
          <w:szCs w:val="20"/>
        </w:rPr>
        <w:t>²</w:t>
      </w:r>
    </w:p>
    <w:p w:rsidR="00E25F7A" w:rsidRDefault="006A7C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Festigkeitsklasse</w:t>
      </w:r>
      <w:r w:rsidR="00111726">
        <w:rPr>
          <w:rFonts w:ascii="Tahoma" w:hAnsi="Tahoma" w:cs="Tahoma"/>
          <w:sz w:val="20"/>
          <w:szCs w:val="20"/>
        </w:rPr>
        <w:tab/>
      </w:r>
      <w:r w:rsidR="00111726">
        <w:rPr>
          <w:rFonts w:ascii="Tahoma" w:hAnsi="Tahoma" w:cs="Tahoma"/>
          <w:sz w:val="20"/>
          <w:szCs w:val="20"/>
        </w:rPr>
        <w:tab/>
      </w:r>
      <w:r w:rsidR="00A6640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C35/45</w:t>
      </w:r>
    </w:p>
    <w:p w:rsidR="006A7CE4" w:rsidRDefault="006A7CE4">
      <w:pPr>
        <w:rPr>
          <w:rFonts w:ascii="Tahoma" w:hAnsi="Tahoma" w:cs="Tahoma"/>
          <w:sz w:val="20"/>
          <w:szCs w:val="20"/>
        </w:rPr>
      </w:pPr>
    </w:p>
    <w:p w:rsidR="00327810" w:rsidRPr="00D3014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30144">
        <w:rPr>
          <w:rFonts w:ascii="Tahoma" w:hAnsi="Tahoma" w:cs="Tahoma"/>
          <w:b/>
          <w:sz w:val="20"/>
          <w:szCs w:val="20"/>
          <w:u w:val="single"/>
        </w:rPr>
        <w:t>Besondere Hinweise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Abrieb- und Witterungswiderstand sowie Festigkeit werden 28 Tage nach Produktionsdatum erreicht.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Ausblühungen können vorkommen. Sie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Abweichungen von der Gleichmäßigkeit der Oberflächenstruktur der Produkte können durch unvermeidbare Schwankungen der Eigenschaften bei den Ausgangsstoffen und beim Erhärten hervorgerufen werden. Diese Abweichungen beeinträchtigen nicht die Gebrauchstauglichkeit.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Abweichungen von der Farbintensität der Produkte können durch unvermeidbare Abweichungen bei Einfärbung, durch Schwankungen der Eigenschaften bei den Ausgangsstoffen und beim Erhärten hervorgerufen werden. Diese Abweichungen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D30144" w:rsidRDefault="00240629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Stand: </w:t>
      </w:r>
      <w:r w:rsidR="006A7CE4">
        <w:rPr>
          <w:rFonts w:ascii="Tahoma" w:hAnsi="Tahoma" w:cs="Tahoma"/>
          <w:sz w:val="20"/>
          <w:szCs w:val="20"/>
        </w:rPr>
        <w:t>12.04.16</w:t>
      </w:r>
      <w:bookmarkStart w:id="0" w:name="_GoBack"/>
      <w:bookmarkEnd w:id="0"/>
    </w:p>
    <w:p w:rsidR="00813A39" w:rsidRPr="00327810" w:rsidRDefault="00813A39" w:rsidP="00327810"/>
    <w:sectPr w:rsidR="00813A39" w:rsidRPr="00327810" w:rsidSect="00111726">
      <w:headerReference w:type="default" r:id="rId8"/>
      <w:headerReference w:type="first" r:id="rId9"/>
      <w:pgSz w:w="11906" w:h="16838"/>
      <w:pgMar w:top="1417" w:right="1417" w:bottom="1134" w:left="1417" w:header="1990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8C" w:rsidRDefault="00B3468C" w:rsidP="00040D24">
      <w:pPr>
        <w:spacing w:after="0" w:line="240" w:lineRule="auto"/>
      </w:pPr>
      <w:r>
        <w:separator/>
      </w:r>
    </w:p>
  </w:endnote>
  <w:endnote w:type="continuationSeparator" w:id="0">
    <w:p w:rsidR="00B3468C" w:rsidRDefault="00B3468C" w:rsidP="0004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Pro Norma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8C" w:rsidRDefault="00B3468C" w:rsidP="00040D24">
      <w:pPr>
        <w:spacing w:after="0" w:line="240" w:lineRule="auto"/>
      </w:pPr>
      <w:r>
        <w:separator/>
      </w:r>
    </w:p>
  </w:footnote>
  <w:footnote w:type="continuationSeparator" w:id="0">
    <w:p w:rsidR="00B3468C" w:rsidRDefault="00B3468C" w:rsidP="0004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8C" w:rsidRDefault="00B346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340EC64" wp14:editId="4CB99F5B">
          <wp:simplePos x="0" y="0"/>
          <wp:positionH relativeFrom="column">
            <wp:posOffset>-890905</wp:posOffset>
          </wp:positionH>
          <wp:positionV relativeFrom="paragraph">
            <wp:posOffset>-1271962</wp:posOffset>
          </wp:positionV>
          <wp:extent cx="7471956" cy="1063637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956" cy="106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8C" w:rsidRDefault="00B346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2197AA0" wp14:editId="568252EC">
          <wp:simplePos x="0" y="0"/>
          <wp:positionH relativeFrom="column">
            <wp:posOffset>-909955</wp:posOffset>
          </wp:positionH>
          <wp:positionV relativeFrom="paragraph">
            <wp:posOffset>-1292225</wp:posOffset>
          </wp:positionV>
          <wp:extent cx="7592060" cy="107384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rs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60958CD" wp14:editId="6FA09A58">
          <wp:simplePos x="0" y="0"/>
          <wp:positionH relativeFrom="column">
            <wp:posOffset>6811190</wp:posOffset>
          </wp:positionH>
          <wp:positionV relativeFrom="paragraph">
            <wp:posOffset>-449580</wp:posOffset>
          </wp:positionV>
          <wp:extent cx="7560310" cy="10696575"/>
          <wp:effectExtent l="0" t="0" r="254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F4E150E" wp14:editId="718ABA49">
          <wp:simplePos x="0" y="0"/>
          <wp:positionH relativeFrom="column">
            <wp:posOffset>6809105</wp:posOffset>
          </wp:positionH>
          <wp:positionV relativeFrom="paragraph">
            <wp:posOffset>-470535</wp:posOffset>
          </wp:positionV>
          <wp:extent cx="5762625" cy="834644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34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434"/>
    <w:multiLevelType w:val="hybridMultilevel"/>
    <w:tmpl w:val="0BE46AAC"/>
    <w:lvl w:ilvl="0" w:tplc="2182CA0E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40302A51"/>
    <w:multiLevelType w:val="hybridMultilevel"/>
    <w:tmpl w:val="658C2F0E"/>
    <w:lvl w:ilvl="0" w:tplc="0DDACD24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40A94621"/>
    <w:multiLevelType w:val="hybridMultilevel"/>
    <w:tmpl w:val="E9A278D8"/>
    <w:lvl w:ilvl="0" w:tplc="75A6D4A2">
      <w:start w:val="120"/>
      <w:numFmt w:val="bullet"/>
      <w:lvlText w:val=""/>
      <w:lvlJc w:val="left"/>
      <w:pPr>
        <w:ind w:left="3189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3">
    <w:nsid w:val="496B5A54"/>
    <w:multiLevelType w:val="hybridMultilevel"/>
    <w:tmpl w:val="7AF80A8C"/>
    <w:lvl w:ilvl="0" w:tplc="0C902D70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503B5"/>
    <w:multiLevelType w:val="hybridMultilevel"/>
    <w:tmpl w:val="6BAAF6F8"/>
    <w:lvl w:ilvl="0" w:tplc="2DEC0BF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02BD5"/>
    <w:multiLevelType w:val="hybridMultilevel"/>
    <w:tmpl w:val="8AEC2550"/>
    <w:lvl w:ilvl="0" w:tplc="94867316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4"/>
    <w:rsid w:val="000005CE"/>
    <w:rsid w:val="00022961"/>
    <w:rsid w:val="00040D24"/>
    <w:rsid w:val="00047F5A"/>
    <w:rsid w:val="00057B30"/>
    <w:rsid w:val="000C05A3"/>
    <w:rsid w:val="00111726"/>
    <w:rsid w:val="00120D3A"/>
    <w:rsid w:val="00240629"/>
    <w:rsid w:val="00327810"/>
    <w:rsid w:val="0034516E"/>
    <w:rsid w:val="00376D61"/>
    <w:rsid w:val="003D1963"/>
    <w:rsid w:val="0041580A"/>
    <w:rsid w:val="00500089"/>
    <w:rsid w:val="00504FA1"/>
    <w:rsid w:val="00595A86"/>
    <w:rsid w:val="005F3068"/>
    <w:rsid w:val="006A7CE4"/>
    <w:rsid w:val="006F596C"/>
    <w:rsid w:val="00702F74"/>
    <w:rsid w:val="00800E76"/>
    <w:rsid w:val="00802C88"/>
    <w:rsid w:val="00813A39"/>
    <w:rsid w:val="0081575B"/>
    <w:rsid w:val="0082131A"/>
    <w:rsid w:val="008376C9"/>
    <w:rsid w:val="00844E31"/>
    <w:rsid w:val="008650AD"/>
    <w:rsid w:val="00930891"/>
    <w:rsid w:val="0098499C"/>
    <w:rsid w:val="009B479C"/>
    <w:rsid w:val="009F67F4"/>
    <w:rsid w:val="00A66403"/>
    <w:rsid w:val="00AC6528"/>
    <w:rsid w:val="00B3468C"/>
    <w:rsid w:val="00B351F8"/>
    <w:rsid w:val="00C04645"/>
    <w:rsid w:val="00C265DD"/>
    <w:rsid w:val="00C5265E"/>
    <w:rsid w:val="00D30144"/>
    <w:rsid w:val="00D4591D"/>
    <w:rsid w:val="00DD205E"/>
    <w:rsid w:val="00E21BFA"/>
    <w:rsid w:val="00E25F7A"/>
    <w:rsid w:val="00E33014"/>
    <w:rsid w:val="00EC0C07"/>
    <w:rsid w:val="00F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A041B776</Template>
  <TotalTime>0</TotalTime>
  <Pages>2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Dechant | GODELMANN</dc:creator>
  <cp:lastModifiedBy>Laura Dechant | GODELMANN</cp:lastModifiedBy>
  <cp:revision>2</cp:revision>
  <dcterms:created xsi:type="dcterms:W3CDTF">2018-08-13T08:11:00Z</dcterms:created>
  <dcterms:modified xsi:type="dcterms:W3CDTF">2018-08-13T08:11:00Z</dcterms:modified>
</cp:coreProperties>
</file>